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98D99" w14:textId="77777777" w:rsidR="00BF5F29" w:rsidRDefault="00BF5F29" w:rsidP="00BF5F2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F5F2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PROPOSTAS DE AÇÕES E POLÍTICAS PÚBLICAS PARA AS PESSOAS COM DEFICIÊNCIA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</w:p>
    <w:p w14:paraId="30756154" w14:textId="0DAE171E" w:rsidR="00BF5F29" w:rsidRPr="00BF5F29" w:rsidRDefault="00BF5F29" w:rsidP="00BF5F2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F5F29">
        <w:rPr>
          <w:rFonts w:ascii="Times New Roman" w:eastAsia="Times New Roman" w:hAnsi="Times New Roman" w:cs="Times New Roman"/>
          <w:b/>
          <w:bCs/>
          <w:sz w:val="36"/>
          <w:szCs w:val="36"/>
        </w:rPr>
        <w:t>Governo do Estado de Pernambuco – Gestão 2027–2030</w:t>
      </w:r>
    </w:p>
    <w:p w14:paraId="2223900F" w14:textId="77777777" w:rsidR="00BF5F29" w:rsidRPr="00BF5F29" w:rsidRDefault="00BF5F29" w:rsidP="00BF5F2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F5F29">
        <w:rPr>
          <w:rFonts w:ascii="Times New Roman" w:eastAsia="Times New Roman" w:hAnsi="Times New Roman" w:cs="Times New Roman"/>
          <w:b/>
          <w:bCs/>
          <w:sz w:val="27"/>
          <w:szCs w:val="27"/>
        </w:rPr>
        <w:t>APRESENTAÇÃO</w:t>
      </w:r>
    </w:p>
    <w:p w14:paraId="495A604C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O Conselho Estadual de Defesa dos Direitos das Pessoas com Deficiência de Pernambuco –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CONED/PE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, em nome de suas entidades representativas e da sociedade civil organizada, apresenta aos(às) candidatos(as) ao Governo do Estado de Pernambuco as presentes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Propostas de Ações e Políticas Públicas para as Pessoas com Deficiência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>, com o objetivo de contribuir para a construção de um Estado mais acessível, inclusivo, democrático e comprometido com a garantia de direitos.</w:t>
      </w:r>
    </w:p>
    <w:p w14:paraId="2B2D1D13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Considerando a existência de aproximadamente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950 mil pessoas com deficiência em Pernambuco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, conforme dados do Instituto Brasileiro de Geografia e Estatística –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IBGE (Censo 2022)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, torna-se indispensável que a política estadual para as pessoas com deficiência seja tratada como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política de Estado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>, com planejamento, orçamento, metas, indicadores, participação social e mecanismos permanentes de monitoramento e avaliação.</w:t>
      </w:r>
    </w:p>
    <w:p w14:paraId="7CC13718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As propostas apresentadas estão fundamentadas na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Constituição Federal de 1988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, na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Convenção sobre os Direitos das Pessoas com Deficiência da ONU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, incorporada ao ordenamento jurídico brasileiro com status constitucional, na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Lei Brasileira de Inclusão da Pessoa com Deficiência – Lei Federal nº 13.146/2015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>, além das demais normas federais, estaduais e municipais relacionadas à promoção dos direitos das pessoas com deficiência.</w:t>
      </w:r>
    </w:p>
    <w:p w14:paraId="1B6B81B7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sz w:val="24"/>
          <w:szCs w:val="24"/>
        </w:rPr>
        <w:t>A Lei Brasileira de Inclusão estabelece que é dever do Estado, da sociedade e da família assegurar à pessoa com deficiência, com prioridade, a efetivação de seus direitos fundamentais e o exercício de sua cidadania em igualdade de condições com as demais pessoas.</w:t>
      </w:r>
    </w:p>
    <w:p w14:paraId="065C15D6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Dessa forma, o CONED/PE propõe que as seguintes ações sejam incorporadas aos programas de governo dos(as) candidatos(as) ao Poder Executivo Estadual para o período de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2027–2030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BE69BE" w14:textId="77777777" w:rsidR="00BF5F29" w:rsidRPr="00BF5F29" w:rsidRDefault="00BF5F29" w:rsidP="00BF5F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sz w:val="24"/>
          <w:szCs w:val="24"/>
        </w:rPr>
        <w:pict w14:anchorId="700B5008">
          <v:rect id="_x0000_i1025" style="width:0;height:1.5pt" o:hralign="center" o:hrstd="t" o:hr="t" fillcolor="#a0a0a0" stroked="f"/>
        </w:pict>
      </w:r>
    </w:p>
    <w:p w14:paraId="44EB5DF0" w14:textId="77777777" w:rsidR="00BF5F29" w:rsidRPr="00BF5F29" w:rsidRDefault="00BF5F29" w:rsidP="00BF5F2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F5F2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1. ASSISTÊNCIA SOCIAL, DESENVOLVIMENTO ECONÔMICO, </w:t>
      </w:r>
      <w:r w:rsidRPr="00BF5F2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CIÊNCIA, TECNOLOGIA E DIREITOS HUMANOS</w:t>
      </w:r>
    </w:p>
    <w:p w14:paraId="147F97B5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a)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Promover programas permanentes de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formação e capacitação continuada dos servidores públicos estaduais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>, em articulação com os municípios, visando garantir atendimento humanizado, acessível, qualificado e livre de barreiras às pessoas com deficiência;</w:t>
      </w:r>
    </w:p>
    <w:p w14:paraId="7DEBB438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b)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Criar e ampliar políticas de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inclusão produtiva e autonomia econômica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das pessoas com deficiência, incluindo programas de qualificação profissional, empreendedorismo, empregabilidade e geração de renda;</w:t>
      </w:r>
    </w:p>
    <w:p w14:paraId="566DD4C2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c)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Criar ou ampliar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linhas de crédito e mecanismos de financiamento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destinados à aquisição de tecnologias assistivas, equipamentos de mobilidade e recursos que contribuam para a autonomia e a participação social das pessoas com deficiência;</w:t>
      </w:r>
    </w:p>
    <w:p w14:paraId="4E87FF9A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d)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Promover políticas de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inclusão digital e tecnológica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>, garantindo acesso a equipamentos, conectividade, softwares acessíveis e cursos de capacitação em tecnologia;</w:t>
      </w:r>
    </w:p>
    <w:p w14:paraId="52658AB7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e)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Incentivar pesquisas, inovação e desenvolvimento de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tecnologias assistivas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>, estabelecendo parcerias com universidades, institutos de pesquisa, empresas e Organizações da Sociedade Civil – OSC;</w:t>
      </w:r>
    </w:p>
    <w:p w14:paraId="1C876B2B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f)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Fortalecer programas de assistência social destinados às pessoas com deficiência e suas famílias, especialmente aquelas em situação de vulnerabilidade e risco social;</w:t>
      </w:r>
    </w:p>
    <w:p w14:paraId="12271E8D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g)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Desenvolver ações específicas de apoio aos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cuidadores e familiares de pessoas com deficiência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>, reconhecendo a importância da rede de cuidados e promovendo políticas que reduzam a sobrecarga familiar.</w:t>
      </w:r>
    </w:p>
    <w:p w14:paraId="01CBB71B" w14:textId="77777777" w:rsidR="00BF5F29" w:rsidRPr="00BF5F29" w:rsidRDefault="00BF5F29" w:rsidP="00BF5F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sz w:val="24"/>
          <w:szCs w:val="24"/>
        </w:rPr>
        <w:pict w14:anchorId="7D0A4547">
          <v:rect id="_x0000_i1026" style="width:0;height:1.5pt" o:hralign="center" o:hrstd="t" o:hr="t" fillcolor="#a0a0a0" stroked="f"/>
        </w:pict>
      </w:r>
    </w:p>
    <w:p w14:paraId="7F3C3CE7" w14:textId="77777777" w:rsidR="00BF5F29" w:rsidRPr="00BF5F29" w:rsidRDefault="00BF5F29" w:rsidP="00BF5F2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F5F2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2. PLANEJAMENTO, ACESSIBILIDADE, MOBILIDADE E COMUNICAÇÃO</w:t>
      </w:r>
    </w:p>
    <w:p w14:paraId="44F96FAB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a)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Reservar espaço permanente na comunicação institucional do Governo do Estado para divulgação das políticas públicas, serviços, direitos e ações destinadas às pessoas com deficiência;</w:t>
      </w:r>
    </w:p>
    <w:p w14:paraId="303DC65E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b)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Desenvolver campanhas educativas permanentes de conscientização sobre deficiência, acessibilidade, inclusão, combate ao </w:t>
      </w:r>
      <w:proofErr w:type="spellStart"/>
      <w:r w:rsidRPr="00BF5F29">
        <w:rPr>
          <w:rFonts w:ascii="Times New Roman" w:eastAsia="Times New Roman" w:hAnsi="Times New Roman" w:cs="Times New Roman"/>
          <w:sz w:val="24"/>
          <w:szCs w:val="24"/>
        </w:rPr>
        <w:t>capacitismo</w:t>
      </w:r>
      <w:proofErr w:type="spellEnd"/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e respeito à diversidade humana;</w:t>
      </w:r>
    </w:p>
    <w:p w14:paraId="4CEFD66B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c)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Promover a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acessibilidade universal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nos prédios, equipamentos e espaços públicos estaduais, observando as normas técnicas vigentes e os princípios estabelecidos pela Lei Brasileira de Inclusão;</w:t>
      </w:r>
    </w:p>
    <w:p w14:paraId="2801B1A5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d)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Garantir a acessibilidade dos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terminais rodoviários, estações, pontos de embarque e desembarque e demais equipamentos de transporte público estadual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408DA8F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e)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Promover a acessibilidade de toda a frota de transporte coletivo intermunicipal em circulação no Estado de Pernambuco, garantindo veículos acessíveis, informação acessível e atendimento adequado;</w:t>
      </w:r>
    </w:p>
    <w:p w14:paraId="42B59510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f)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Ampliar e fortalecer os mecanismos de fiscalização e os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canais acessíveis de denúncia e reclamação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>, em âmbito estadual, relacionados à violação de direitos, à falta de acessibilidade e à discriminação contra pessoas com deficiência;</w:t>
      </w:r>
    </w:p>
    <w:p w14:paraId="4B245CFB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g)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Garantir acessibilidade comunicacional nos serviços públicos, com recursos como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Libras, Braille, audiodescrição, legendas, comunicação aumentativa e alternativa e linguagem acessível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>, conforme a necessidade do usuário;</w:t>
      </w:r>
    </w:p>
    <w:p w14:paraId="4D0FDEAD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h)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Instituir um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Plano Estadual de Acessibilidade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>, com metas, prazos, indicadores e recursos orçamentários para a eliminação progressiva das barreiras arquitetônicas, urbanísticas, comunicacionais, tecnológicas e atitudinais.</w:t>
      </w:r>
    </w:p>
    <w:p w14:paraId="74DE7659" w14:textId="77777777" w:rsidR="00BF5F29" w:rsidRPr="00BF5F29" w:rsidRDefault="00BF5F29" w:rsidP="00BF5F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sz w:val="24"/>
          <w:szCs w:val="24"/>
        </w:rPr>
        <w:pict w14:anchorId="0E10B719">
          <v:rect id="_x0000_i1027" style="width:0;height:1.5pt" o:hralign="center" o:hrstd="t" o:hr="t" fillcolor="#a0a0a0" stroked="f"/>
        </w:pict>
      </w:r>
    </w:p>
    <w:p w14:paraId="156F3CEE" w14:textId="77777777" w:rsidR="00BF5F29" w:rsidRPr="00BF5F29" w:rsidRDefault="00BF5F29" w:rsidP="00BF5F2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F5F2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3. EDUCAÇÃO, ESPORTE, CULTURA E LAZER</w:t>
      </w:r>
    </w:p>
    <w:p w14:paraId="67812F08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a)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Valorizar e ampliar a formação dos profissionais que atuam na educação especial na perspectiva da educação inclusiva, especialmente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professores </w:t>
      </w:r>
      <w:proofErr w:type="spellStart"/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braillistas</w:t>
      </w:r>
      <w:proofErr w:type="spellEnd"/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, intérpretes e instrutores de Libras, profissionais de apoio e demais trabalhadores da educação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1F62510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b)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Garantir o reconhecimento e a utilização do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Sistema Braille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como importante recurso de leitura e escrita para pessoas cegas e com baixa visão, dotando a rede estadual de equipamentos, materiais e profissionais adequados;</w:t>
      </w:r>
    </w:p>
    <w:p w14:paraId="3AF8CAE1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c)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Promover formação continuada de gestores, técnicos, professores e demais profissionais integrantes do Sistema Estadual de Educação sobre os direitos das pessoas com deficiência e a educação inclusiva;</w:t>
      </w:r>
    </w:p>
    <w:p w14:paraId="758BDB13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d)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Inserir, de forma transversal, conteúdos relacionados aos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direitos humanos, acessibilidade, inclusão, diversidade e direitos das pessoas com deficiência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nos currículos da rede estadual de ensino;</w:t>
      </w:r>
    </w:p>
    <w:p w14:paraId="116050BB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e)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Ampliar a participação das pessoas com deficiência nos programas esportivos estaduais, promovendo a criação e implantação de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Centros Paralímpicos Regionais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>, garantindo acesso às diferentes modalidades esportivas;</w:t>
      </w:r>
    </w:p>
    <w:p w14:paraId="3705CDE8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f)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Garantir acessibilidade em equipamentos públicos e privados de esporte, cultura e lazer, incluindo estádios, ginásios, teatros, cinemas, museus, parques e demais espaços de convivência;</w:t>
      </w:r>
    </w:p>
    <w:p w14:paraId="74B90B0E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g)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Garantir acessibilidade nos eventos culturais, esportivos, turísticos e de lazer promovidos ou apoiados pelo Estado, incluindo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Libras, audiodescrição, legendas, acessibilidade física e comunicação acessível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9EA06C0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h)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Estabelecer políticas de incentivo ao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turismo acessível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>, promovendo a adaptação de equipamentos turísticos e a capacitação dos profissionais do setor;</w:t>
      </w:r>
    </w:p>
    <w:p w14:paraId="2211FEE5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i)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Apoiar iniciativas culturais, esportivas e de lazer desenvolvidas por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Organizações da Sociedade Civil que atuam na promoção dos direitos das pessoas com deficiência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6C5682" w14:textId="77777777" w:rsidR="00BF5F29" w:rsidRPr="00BF5F29" w:rsidRDefault="00BF5F29" w:rsidP="00BF5F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sz w:val="24"/>
          <w:szCs w:val="24"/>
        </w:rPr>
        <w:pict w14:anchorId="324CE8C3">
          <v:rect id="_x0000_i1028" style="width:0;height:1.5pt" o:hralign="center" o:hrstd="t" o:hr="t" fillcolor="#a0a0a0" stroked="f"/>
        </w:pict>
      </w:r>
    </w:p>
    <w:p w14:paraId="023F7F5D" w14:textId="77777777" w:rsidR="00BF5F29" w:rsidRPr="00BF5F29" w:rsidRDefault="00BF5F29" w:rsidP="00BF5F2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F5F2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4. SAÚDE, PREVENÇÃO, HABILITAÇÃO E REABILITAÇÃO</w:t>
      </w:r>
    </w:p>
    <w:p w14:paraId="5905C6DC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a)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Promover formação continuada dos profissionais da saúde, nos níveis de atenção primária, secundária e terciária, sobre as especificidades e necessidades das pessoas com deficiência;</w:t>
      </w:r>
    </w:p>
    <w:p w14:paraId="4DAAC8FB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b)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Implantar e fortalecer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Centros Públicos de Referência em Prevenção, Habilitação e Reabilitação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nas diferentes regiões de desenvolvimento do Estado de Pernambuco;</w:t>
      </w:r>
    </w:p>
    <w:p w14:paraId="2BED149C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c)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Ampliar a oferta de serviços de habilitação e reabilitação, garantindo atendimento multiprofissional e utilização de novas tecnologias;</w:t>
      </w:r>
    </w:p>
    <w:p w14:paraId="413C6CD4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d)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Garantir o fornecimento, de forma descentralizada e regionalizada, de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órteses, próteses, meios auxiliares de locomoção, cadeiras de rodas, bolsas de ostomia e demais equipamentos de tecnologia assistiva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>, com qualidade e em tempo adequado;</w:t>
      </w:r>
    </w:p>
    <w:p w14:paraId="4627D7C8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e)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Descentralizar a oferta de especialidades médicas e odontológicas necessárias ao atendimento das pessoas com deficiência, incluindo neurologia, psiquiatria, oftalmologia, ortopedia, otorrinolaringologia, reumatologia, </w:t>
      </w:r>
      <w:proofErr w:type="spellStart"/>
      <w:r w:rsidRPr="00BF5F29">
        <w:rPr>
          <w:rFonts w:ascii="Times New Roman" w:eastAsia="Times New Roman" w:hAnsi="Times New Roman" w:cs="Times New Roman"/>
          <w:sz w:val="24"/>
          <w:szCs w:val="24"/>
        </w:rPr>
        <w:t>coloproctologia</w:t>
      </w:r>
      <w:proofErr w:type="spellEnd"/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e outras especialidades;</w:t>
      </w:r>
    </w:p>
    <w:p w14:paraId="018DFA89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f)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Fortalecer a atenção à saúde bucal das pessoas com deficiência, garantindo atendimento especializado e acessível;</w:t>
      </w:r>
    </w:p>
    <w:p w14:paraId="3ED11C4E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g)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Implantar protocolos de identificação, encaminhamento e acompanhamento das pessoas com deficiência na rede pública de saúde, desde a atenção básica;</w:t>
      </w:r>
    </w:p>
    <w:p w14:paraId="7737C190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h)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Garantir que as unidades estaduais de saúde sejam </w:t>
      </w:r>
      <w:proofErr w:type="gramStart"/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física</w:t>
      </w:r>
      <w:proofErr w:type="gramEnd"/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comunicacional e </w:t>
      </w:r>
      <w:proofErr w:type="spellStart"/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atitudinalmente</w:t>
      </w:r>
      <w:proofErr w:type="spellEnd"/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acessíveis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>, dispondo de sinalização adequada, placas em Braille, recursos visuais, Libras e demais tecnologias assistivas;</w:t>
      </w:r>
    </w:p>
    <w:p w14:paraId="3109A5D4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Fortalecer políticas de prevenção de deficiências e de identificação e intervenção precoce, especialmente na primeira infância;</w:t>
      </w:r>
    </w:p>
    <w:p w14:paraId="5A2B7AE0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j)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Ampliar a atenção à saúde mental das pessoas com deficiência e de seus familiares e cuidadores, respeitando os princípios da dignidade, autonomia e não discriminação.</w:t>
      </w:r>
    </w:p>
    <w:p w14:paraId="5115BA71" w14:textId="77777777" w:rsidR="00BF5F29" w:rsidRPr="00BF5F29" w:rsidRDefault="00BF5F29" w:rsidP="00BF5F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sz w:val="24"/>
          <w:szCs w:val="24"/>
        </w:rPr>
        <w:pict w14:anchorId="4B8A60E6">
          <v:rect id="_x0000_i1029" style="width:0;height:1.5pt" o:hralign="center" o:hrstd="t" o:hr="t" fillcolor="#a0a0a0" stroked="f"/>
        </w:pict>
      </w:r>
    </w:p>
    <w:p w14:paraId="499E5D70" w14:textId="77777777" w:rsidR="00BF5F29" w:rsidRPr="00BF5F29" w:rsidRDefault="00BF5F29" w:rsidP="00BF5F2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F5F2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5. FORTALECIMENTO DAS ORGANIZAÇÕES DA SOCIEDADE CIVIL E DO CONTROLE SOCIAL</w:t>
      </w:r>
    </w:p>
    <w:p w14:paraId="5B736A1A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a)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Reconhecer as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Organizações da Sociedade Civil – OSC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como parceiras estratégicas do Estado na formulação, execução, acompanhamento e avaliação das políticas públicas destinadas às pessoas com deficiência;</w:t>
      </w:r>
    </w:p>
    <w:p w14:paraId="75BA4E2B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b)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Estabelecer mecanismos permanentes de cooperação entre o Governo do Estado e as OSC, mediante instrumentos jurídicos adequados, observando o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Marco Regulatório das Organizações da Sociedade Civil – MROSC, instituído pela Lei Federal nº 13.019/2014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755C8F3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c)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Criar e ampliar programas de financiamento e apoio técnico às OSC que desenvolvam ações de promoção, defesa e garantia dos direitos das pessoas com deficiência;</w:t>
      </w:r>
    </w:p>
    <w:p w14:paraId="010AD98A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d)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Estabelecer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termos de colaboração, termos de fomento, acordos de cooperação e demais instrumentos legalmente cabíveis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para execução de projetos de interesse público voltados à inclusão, acessibilidade, habilitação, reabilitação, esporte, cultura, educação, trabalho, assistência social e defesa de direitos;</w:t>
      </w:r>
    </w:p>
    <w:p w14:paraId="18482CA5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e)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Garantir processos públicos, transparentes e democráticos de seleção de projetos e parcerias com as OSC, com critérios objetivos, prestação de contas e mecanismos de monitoramento dos resultados;</w:t>
      </w:r>
    </w:p>
    <w:p w14:paraId="23E5818C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f)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Criar programas de capacitação e assessoramento técnico para que as OSC possam ampliar sua capacidade de elaboração, execução e prestação de contas de projetos;</w:t>
      </w:r>
    </w:p>
    <w:p w14:paraId="36A7A167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g)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Fortalecer a participação das entidades representativas das pessoas com deficiência na construção, implementação e avaliação das políticas públicas estaduais.</w:t>
      </w:r>
    </w:p>
    <w:p w14:paraId="57E7BDD4" w14:textId="77777777" w:rsidR="00BF5F29" w:rsidRPr="00BF5F29" w:rsidRDefault="00BF5F29" w:rsidP="00BF5F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sz w:val="24"/>
          <w:szCs w:val="24"/>
        </w:rPr>
        <w:pict w14:anchorId="16B42C27">
          <v:rect id="_x0000_i1030" style="width:0;height:1.5pt" o:hralign="center" o:hrstd="t" o:hr="t" fillcolor="#a0a0a0" stroked="f"/>
        </w:pict>
      </w:r>
    </w:p>
    <w:p w14:paraId="706A423B" w14:textId="77777777" w:rsidR="00BF5F29" w:rsidRPr="00BF5F29" w:rsidRDefault="00BF5F29" w:rsidP="00BF5F2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F5F2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6. FORTALECIMENTO DA POLÍTICA ESTADUAL DA PESSOA COM DEFICIÊNCIA E DO CONED/PE</w:t>
      </w:r>
    </w:p>
    <w:p w14:paraId="377BD7EE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a)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Garantir a manutenção e o fortalecimento da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Secretaria Executiva responsável pela promoção e defesa dos direitos da pessoa com deficiência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>, assegurando-lhe estrutura administrativa, equipe técnica qualificada e autonomia operacional compatíveis com sua missão institucional;</w:t>
      </w:r>
    </w:p>
    <w:p w14:paraId="2517A11A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b)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Assegurar que a política estadual da pessoa com deficiência seja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transversal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>, articulando as diferentes secretarias e órgãos do Governo do Estado, de modo que a inclusão esteja presente nas políticas de saúde, educação, assistência social, trabalho, transporte, infraestrutura, cultura, esporte, turismo, ciência e tecnologia, segurança e direitos humanos;</w:t>
      </w:r>
    </w:p>
    <w:p w14:paraId="168C1B8B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c)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Fortalecer o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Conselho Estadual de Defesa dos Direitos das Pessoas com Deficiência – CONED/PE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>, garantindo estrutura física, administrativa, técnica e financeira adequada ao exercício de suas atribuições;</w:t>
      </w:r>
    </w:p>
    <w:p w14:paraId="180966B6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d)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Garantir o pleno funcionamento do CONED/PE enquanto espaço democrático de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participação e controle social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>, assegurando sua autonomia e condições para acompanhar, fiscalizar e monitorar a execução das políticas públicas;</w:t>
      </w:r>
    </w:p>
    <w:p w14:paraId="3BB604F9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e)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Garantir a participação efetiva da sociedade civil organizada na elaboração do planejamento estadual e na definição das prioridades das políticas públicas destinadas às pessoas com deficiência;</w:t>
      </w:r>
    </w:p>
    <w:p w14:paraId="50E9886B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f)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Criar mecanismos de monitoramento e avaliação das políticas públicas, com publicação periódica de relatórios, indicadores e resultados;</w:t>
      </w:r>
    </w:p>
    <w:p w14:paraId="2A23410C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g)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Assegurar dotação orçamentária específica e suficiente para a implementação das políticas estaduais destinadas às pessoas com deficiência.</w:t>
      </w:r>
    </w:p>
    <w:p w14:paraId="25832A79" w14:textId="77777777" w:rsidR="00BF5F29" w:rsidRPr="00BF5F29" w:rsidRDefault="00BF5F29" w:rsidP="00BF5F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sz w:val="24"/>
          <w:szCs w:val="24"/>
        </w:rPr>
        <w:pict w14:anchorId="190E8A6B">
          <v:rect id="_x0000_i1031" style="width:0;height:1.5pt" o:hralign="center" o:hrstd="t" o:hr="t" fillcolor="#a0a0a0" stroked="f"/>
        </w:pict>
      </w:r>
    </w:p>
    <w:p w14:paraId="340137E1" w14:textId="77777777" w:rsidR="00BF5F29" w:rsidRPr="00BF5F29" w:rsidRDefault="00BF5F29" w:rsidP="00BF5F2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F5F2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7. CRIAÇÃO E FORTALECIMENTO DO FUNDO ESTADUAL DA PESSOA COM DEFICIÊNCIA</w:t>
      </w:r>
    </w:p>
    <w:p w14:paraId="2DC97700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É indispensável a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criação e efetiva implementação do Fundo Estadual de Apoio à Pessoa com Deficiência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>, como instrumento de financiamento das políticas públicas destinadas ao segmento, garantindo recursos para programas, projetos e ações de promoção, proteção e defesa dos direitos das pessoas com deficiência.</w:t>
      </w:r>
    </w:p>
    <w:p w14:paraId="24E700AF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sz w:val="24"/>
          <w:szCs w:val="24"/>
        </w:rPr>
        <w:lastRenderedPageBreak/>
        <w:t>O Fundo deverá contar com mecanismos transparentes de gestão, participação do controle social e critérios públicos para aplicação dos recursos, possibilitando o financiamento de projetos desenvolvidos pelo Poder Público e por Organizações da Sociedade Civil, observada a legislação vigente.</w:t>
      </w:r>
    </w:p>
    <w:p w14:paraId="4D121091" w14:textId="77777777" w:rsidR="00BF5F29" w:rsidRPr="00BF5F29" w:rsidRDefault="00BF5F29" w:rsidP="00BF5F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sz w:val="24"/>
          <w:szCs w:val="24"/>
        </w:rPr>
        <w:pict w14:anchorId="5DE0F1D4">
          <v:rect id="_x0000_i1032" style="width:0;height:1.5pt" o:hralign="center" o:hrstd="t" o:hr="t" fillcolor="#a0a0a0" stroked="f"/>
        </w:pict>
      </w:r>
    </w:p>
    <w:p w14:paraId="49126018" w14:textId="77777777" w:rsidR="00BF5F29" w:rsidRPr="00BF5F29" w:rsidRDefault="00BF5F29" w:rsidP="00BF5F2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F5F2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CONCLUSÃO</w:t>
      </w:r>
    </w:p>
    <w:p w14:paraId="60FD5541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As propostas apresentadas pelo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CONED/PE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têm como fundamento o reconhecimento das pessoas com deficiência como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sujeitos de direitos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>, protagonistas de suas próprias histórias e participantes fundamentais na construção de uma sociedade verdadeiramente inclusiva.</w:t>
      </w:r>
    </w:p>
    <w:p w14:paraId="71BC84F6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Lei Brasileira de Inclusão – Lei nº 13.146/2015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estabelece uma mudança de paradigma ao reconhecer que a deficiência não deve ser compreendida apenas pela condição individual, mas também pela interação com as barreiras existentes na sociedade. Portanto, cabe ao Poder Público atuar de forma permanente para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eliminar barreiras, promover acessibilidade, assegurar autonomia e garantir igualdade de oportunidades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45D637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Para que essas propostas sejam efetivamente implantadas, é fundamental que o próximo Governo de Pernambuco estabeleça uma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política estadual permanente para as pessoas com deficiência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>, com planejamento, metas, orçamento, indicadores e participação social.</w:t>
      </w:r>
    </w:p>
    <w:p w14:paraId="5A37D7C4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É igualmente indispensável o fortalecimento da Secretaria Executiva responsável pela promoção dos direitos da pessoa com deficiência, do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CONED/PE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 e dos mecanismos de controle social, assegurando estrutura e dotação orçamentária compatíveis com suas atribuições.</w:t>
      </w:r>
    </w:p>
    <w:p w14:paraId="2B5D679A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Da mesma forma, o Governo do Estado deve reconhecer e fortalecer a atuação das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Organizações da Sociedade Civil – OSC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, estabelecendo parcerias por meio dos instrumentos previstos no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Marco Regulatório das Organizações da Sociedade Civil – Lei nº 13.019/2014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>, possibilitando que a experiência, a capacidade técnica e a atuação territorial dessas organizações contribuam para a execução e o alcance das políticas públicas.</w:t>
      </w:r>
    </w:p>
    <w:p w14:paraId="395C39EA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Por fim, reafirmamos que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nenhuma política pública para as pessoas com deficiência deve ser construída sem a participação das próprias pessoas com deficiência e de suas entidades representativas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269DFA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sz w:val="24"/>
          <w:szCs w:val="24"/>
        </w:rPr>
        <w:t xml:space="preserve">O CONED/PE coloca-se à disposição para contribuir com o debate, a construção e o acompanhamento de um </w:t>
      </w: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Plano Estadual de Políticas Públicas para as Pessoas com Deficiência – 2027–2030</w:t>
      </w:r>
      <w:r w:rsidRPr="00BF5F29">
        <w:rPr>
          <w:rFonts w:ascii="Times New Roman" w:eastAsia="Times New Roman" w:hAnsi="Times New Roman" w:cs="Times New Roman"/>
          <w:sz w:val="24"/>
          <w:szCs w:val="24"/>
        </w:rPr>
        <w:t>, que assegure direitos, promova autonomia, elimine barreiras e fortaleça a participação social.</w:t>
      </w:r>
    </w:p>
    <w:p w14:paraId="3E873CBD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t>Pernambuco inclusivo se constrói com participação, acessibilidade, respeito, cidadania e garantia de direitos.</w:t>
      </w:r>
    </w:p>
    <w:p w14:paraId="6531EBFC" w14:textId="77777777" w:rsidR="00BF5F29" w:rsidRPr="00BF5F29" w:rsidRDefault="00BF5F29" w:rsidP="00BF5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F2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CONED/PE – Conselho Estadual de Defesa dos Direitos das Pessoas com Deficiência de Pernambuco</w:t>
      </w:r>
    </w:p>
    <w:p w14:paraId="04035829" w14:textId="3A341229" w:rsidR="002A05E5" w:rsidRDefault="002A05E5" w:rsidP="00172E0B">
      <w:pPr>
        <w:jc w:val="both"/>
      </w:pPr>
    </w:p>
    <w:sectPr w:rsidR="002A05E5" w:rsidSect="002A05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74D"/>
    <w:rsid w:val="00065E8A"/>
    <w:rsid w:val="00137D20"/>
    <w:rsid w:val="001434F0"/>
    <w:rsid w:val="00172E0B"/>
    <w:rsid w:val="002A05E5"/>
    <w:rsid w:val="00305218"/>
    <w:rsid w:val="00323E15"/>
    <w:rsid w:val="003333DE"/>
    <w:rsid w:val="00374A65"/>
    <w:rsid w:val="003B33E2"/>
    <w:rsid w:val="003F7F6F"/>
    <w:rsid w:val="00452E0A"/>
    <w:rsid w:val="00556B91"/>
    <w:rsid w:val="005A01B0"/>
    <w:rsid w:val="005B608A"/>
    <w:rsid w:val="006119E8"/>
    <w:rsid w:val="00644EA1"/>
    <w:rsid w:val="00866FF1"/>
    <w:rsid w:val="00867790"/>
    <w:rsid w:val="008E00D2"/>
    <w:rsid w:val="008E5E24"/>
    <w:rsid w:val="00944F9C"/>
    <w:rsid w:val="00A2370B"/>
    <w:rsid w:val="00A86097"/>
    <w:rsid w:val="00AD1EF1"/>
    <w:rsid w:val="00B054AF"/>
    <w:rsid w:val="00B35256"/>
    <w:rsid w:val="00B5662B"/>
    <w:rsid w:val="00BC24E7"/>
    <w:rsid w:val="00BD1E74"/>
    <w:rsid w:val="00BF5F29"/>
    <w:rsid w:val="00CA2307"/>
    <w:rsid w:val="00D63B5D"/>
    <w:rsid w:val="00E22C27"/>
    <w:rsid w:val="00EA6D17"/>
    <w:rsid w:val="00F6774D"/>
    <w:rsid w:val="00F95F7D"/>
    <w:rsid w:val="00FE1A8B"/>
    <w:rsid w:val="00FF12D4"/>
    <w:rsid w:val="00FF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7492E"/>
  <w15:docId w15:val="{0F712D17-7034-4A6B-858F-A1C90FAB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F5F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BF5F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BF5F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F5F29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F5F2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BF5F29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F5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BF5F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2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2327</Words>
  <Characters>12567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Muniz II</dc:creator>
  <cp:lastModifiedBy>Geziel Bezerra</cp:lastModifiedBy>
  <cp:revision>2</cp:revision>
  <dcterms:created xsi:type="dcterms:W3CDTF">2026-08-10T15:25:00Z</dcterms:created>
  <dcterms:modified xsi:type="dcterms:W3CDTF">2026-08-10T15:25:00Z</dcterms:modified>
</cp:coreProperties>
</file>